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MODELO DE 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tabs>
          <w:tab w:val="left" w:leader="none" w:pos="7350"/>
        </w:tabs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numPr>
          <w:ilvl w:val="2"/>
          <w:numId w:val="1"/>
        </w:num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numPr>
          <w:ilvl w:val="2"/>
          <w:numId w:val="1"/>
        </w:num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PIBIC: </w:t>
      </w:r>
      <w:r w:rsidDel="00000000" w:rsidR="00000000" w:rsidRPr="00000000">
        <w:rPr>
          <w:sz w:val="24"/>
          <w:szCs w:val="24"/>
          <w:rtl w:val="0"/>
        </w:rPr>
        <w:t xml:space="preserve">xxx/xxxx - FAPEMIG/IFSULDEMINAS</w:t>
      </w:r>
    </w:p>
    <w:p w:rsidR="00000000" w:rsidDel="00000000" w:rsidP="00000000" w:rsidRDefault="00000000" w:rsidRPr="00000000" w14:paraId="00000006">
      <w:pPr>
        <w:keepNext w:val="1"/>
        <w:widowControl w:val="0"/>
        <w:numPr>
          <w:ilvl w:val="2"/>
          <w:numId w:val="1"/>
        </w:num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projeto: </w:t>
      </w:r>
    </w:p>
    <w:p w:rsidR="00000000" w:rsidDel="00000000" w:rsidP="00000000" w:rsidRDefault="00000000" w:rsidRPr="00000000" w14:paraId="00000007">
      <w:pPr>
        <w:keepNext w:val="1"/>
        <w:widowControl w:val="0"/>
        <w:numPr>
          <w:ilvl w:val="2"/>
          <w:numId w:val="1"/>
        </w:num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Grande área do conhecimento - CNPq (consultar tabela do CNPq):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Área e subárea de conhecimento - CNPq (consultar tabela do CNPq):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Sigiloso: (   ) Sim   (   ) Não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Precisa de Parecer de Comissão/Comitê (  ) Não (  ) Sim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afirmativo: nº do protocolo ou de Aprovação 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 Comitê de Ética em Pesquisa com Seres Humanos – CEP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Comissão de Ética no Uso de Animais – CEUA;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Sistema Nacional de Gestão do Patrimônio Genético e do conhecimento Tradicional Associado (SisGen);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Outro_______________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numPr>
          <w:ilvl w:val="2"/>
          <w:numId w:val="1"/>
        </w:num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Orientador: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Titulação:</w:t>
        <w:tab/>
        <w:tab/>
        <w:tab/>
        <w:t xml:space="preserve">Endereço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Lattes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</w:t>
        <w:tab/>
        <w:tab/>
        <w:tab/>
        <w:t xml:space="preserve">Celular:</w:t>
        <w:tab/>
        <w:tab/>
        <w:tab/>
        <w:tab/>
        <w:t xml:space="preserve">e-mail: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numPr>
          <w:ilvl w:val="2"/>
          <w:numId w:val="1"/>
        </w:num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Coorientador - se houver:</w:t>
      </w:r>
    </w:p>
    <w:p w:rsidR="00000000" w:rsidDel="00000000" w:rsidP="00000000" w:rsidRDefault="00000000" w:rsidRPr="00000000" w14:paraId="00000017">
      <w:pPr>
        <w:keepNext w:val="1"/>
        <w:numPr>
          <w:ilvl w:val="2"/>
          <w:numId w:val="1"/>
        </w:num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Titulação:</w:t>
        <w:tab/>
        <w:tab/>
        <w:tab/>
        <w:t xml:space="preserve">Endereço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Lattes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1"/>
        <w:numPr>
          <w:ilvl w:val="2"/>
          <w:numId w:val="1"/>
        </w:num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</w:t>
        <w:tab/>
        <w:tab/>
        <w:tab/>
        <w:t xml:space="preserve">Celular:</w:t>
        <w:tab/>
        <w:tab/>
        <w:tab/>
        <w:tab/>
        <w:t xml:space="preserve">e-mail: </w:t>
      </w:r>
    </w:p>
    <w:p w:rsidR="00000000" w:rsidDel="00000000" w:rsidP="00000000" w:rsidRDefault="00000000" w:rsidRPr="00000000" w14:paraId="00000019">
      <w:pPr>
        <w:keepNext w:val="1"/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Projeto:</w:t>
      </w:r>
    </w:p>
    <w:p w:rsidR="00000000" w:rsidDel="00000000" w:rsidP="00000000" w:rsidRDefault="00000000" w:rsidRPr="00000000" w14:paraId="0000001A">
      <w:pPr>
        <w:keepNext w:val="1"/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de Execução: </w:t>
        <w:tab/>
        <w:tab/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2"/>
          <w:numId w:val="1"/>
        </w:num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</w:t>
        <w:tab/>
        <w:tab/>
        <w:tab/>
        <w:tab/>
        <w:tab/>
        <w:tab/>
        <w:t xml:space="preserve">Telefone e e-mail:</w:t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2"/>
          <w:numId w:val="1"/>
        </w:num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 de Execução: </w:t>
      </w:r>
    </w:p>
    <w:p w:rsidR="00000000" w:rsidDel="00000000" w:rsidP="00000000" w:rsidRDefault="00000000" w:rsidRPr="00000000" w14:paraId="0000001D">
      <w:pPr>
        <w:keepNext w:val="1"/>
        <w:widowControl w:val="0"/>
        <w:numPr>
          <w:ilvl w:val="2"/>
          <w:numId w:val="1"/>
        </w:num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Início: </w:t>
        <w:tab/>
        <w:tab/>
        <w:tab/>
        <w:tab/>
        <w:tab/>
        <w:t xml:space="preserve">Término: 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ANTECEDENTES E JUSTIFICATIVA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QUE ESTA PESQUISA É IMPORTANTE?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POR QUE FAZER? PARA QUE FAZER? QUAIS AS QUESTÕES A SEREM RESOLVIDAS? 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Demonstrar a relevância do estudo em questão. Que contribuições a pesquisa trará para a compreensão, intervenção ou solução do problema.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REFERENCIAL TEÓRICO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QUE FOI ESCRITO SOBRE O TEMA? </w:t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É o embasamento teórico da sua pesquisa, o que vai fundamentá-lo. Descrever o que já foi feito na área específica da pesquisa.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OBJETIVOS </w:t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QUE PRETENDO DESENVOLVER? </w:t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entre outros).</w:t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Objetivo geral: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corresponde à finalidade maior que a pesquisa quer atingir. Deve expressar o que se quer alcançar ao final do projeto. </w:t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Objetivos específicos: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corresponde às ações que se propõem a executar dentro de um determinado período de tempo. Apresentam caráter mais concreto. Têm função intermediária e instrumental, indicando o caminho para se atingir o objetivo geral.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METODOLOGIA</w:t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VOU FAZER MEU TRABALHO? </w:t>
      </w:r>
    </w:p>
    <w:p w:rsidR="00000000" w:rsidDel="00000000" w:rsidP="00000000" w:rsidRDefault="00000000" w:rsidRPr="00000000" w14:paraId="0000003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CRONOGRAMA</w:t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QUANDO DESENVOLVEREI CADA ETAPA DA PESQUISA?</w:t>
      </w:r>
    </w:p>
    <w:p w:rsidR="00000000" w:rsidDel="00000000" w:rsidP="00000000" w:rsidRDefault="00000000" w:rsidRPr="00000000" w14:paraId="00000034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Descrição das etapas da pesquisa, relacionadas ao tempo utilizado para a realização de cada uma.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RESULTADOS ESPERADOS</w:t>
      </w:r>
    </w:p>
    <w:p w:rsidR="00000000" w:rsidDel="00000000" w:rsidP="00000000" w:rsidRDefault="00000000" w:rsidRPr="00000000" w14:paraId="00000037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Explicite quais os resultados esperados desta pesquisa. 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REFERÊNCIAS </w: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ONDE PESQUISEI?</w:t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Item obrigatório. É o que dará validade aos conceitos, teorias utilizadas. Citar fontes utilizadas no desenvolvimento do trabalho de acordo com as normas da ABNT.</w:t>
      </w:r>
    </w:p>
    <w:p w:rsidR="00000000" w:rsidDel="00000000" w:rsidP="00000000" w:rsidRDefault="00000000" w:rsidRPr="00000000" w14:paraId="0000003C">
      <w:pPr>
        <w:ind w:right="-14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 PLANO DE TRABALHO PARA O 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QUAIS ATIVIDADES O BOLSISTA IRÁ DESENVOLVER? 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0"/>
        <w:gridCol w:w="105"/>
        <w:gridCol w:w="105"/>
        <w:gridCol w:w="105"/>
        <w:gridCol w:w="1110"/>
        <w:gridCol w:w="990"/>
        <w:gridCol w:w="660"/>
        <w:gridCol w:w="570"/>
        <w:gridCol w:w="885"/>
        <w:gridCol w:w="210"/>
        <w:tblGridChange w:id="0">
          <w:tblGrid>
            <w:gridCol w:w="4290"/>
            <w:gridCol w:w="105"/>
            <w:gridCol w:w="105"/>
            <w:gridCol w:w="105"/>
            <w:gridCol w:w="1110"/>
            <w:gridCol w:w="990"/>
            <w:gridCol w:w="660"/>
            <w:gridCol w:w="570"/>
            <w:gridCol w:w="885"/>
            <w:gridCol w:w="210"/>
          </w:tblGrid>
        </w:tblGridChange>
      </w:tblGrid>
      <w:tr>
        <w:trPr>
          <w:cantSplit w:val="0"/>
          <w:trHeight w:val="405" w:hRule="atLeast"/>
          <w:tblHeader w:val="1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 DE PESQUISA </w:t>
            </w:r>
          </w:p>
        </w:tc>
      </w:tr>
      <w:tr>
        <w:trPr>
          <w:cantSplit w:val="0"/>
          <w:trHeight w:val="450" w:hRule="atLeast"/>
          <w:tblHeader w:val="1"/>
        </w:trPr>
        <w:tc>
          <w:tcPr>
            <w:gridSpan w:val="10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xxx</w:t>
            </w:r>
          </w:p>
        </w:tc>
      </w:tr>
      <w:tr>
        <w:trPr>
          <w:cantSplit w:val="0"/>
          <w:trHeight w:val="48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Palavras-chave: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Área de conhecimento (CNPq):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100" w:firstLine="0"/>
              <w:jc w:val="both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sz w:val="14"/>
                  <w:szCs w:val="14"/>
                  <w:u w:val="single"/>
                  <w:rtl w:val="0"/>
                </w:rPr>
                <w:t xml:space="preserve">http://www.cnpq.br/areasconhecimento/</w:t>
              </w:r>
            </w:hyperlink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gridSpan w:val="10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COORDENADOR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10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 (WhatsApp): 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10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PLANO DE TRABALHO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SÍNTESE DAS ATIVIDADES A SEREM DESENVOLVIDAS PELO BOLSISTA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das atividades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ind w:lef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Duração das atividades do bolsista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Início: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Término: </w:t>
            </w:r>
          </w:p>
        </w:tc>
      </w:tr>
    </w:tbl>
    <w:p w:rsidR="00000000" w:rsidDel="00000000" w:rsidP="00000000" w:rsidRDefault="00000000" w:rsidRPr="00000000" w14:paraId="000000C4">
      <w:pPr>
        <w:spacing w:line="240" w:lineRule="auto"/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abaixo-assinados declaram que o presente plano de trabalho foi estabelecido de comum acordo, assumindo as tarefas e responsabilidades que lhes caberão durante o período de realização do projeto.</w:t>
      </w:r>
    </w:p>
    <w:p w:rsidR="00000000" w:rsidDel="00000000" w:rsidP="00000000" w:rsidRDefault="00000000" w:rsidRPr="00000000" w14:paraId="000000C5">
      <w:pPr>
        <w:spacing w:line="240" w:lineRule="auto"/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(Local/UF),    xxx    de           xxx       de 2024.</w:t>
      </w:r>
    </w:p>
    <w:p w:rsidR="00000000" w:rsidDel="00000000" w:rsidP="00000000" w:rsidRDefault="00000000" w:rsidRPr="00000000" w14:paraId="000000C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3845"/>
        </w:tabs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Deverá constar as assinaturas eletrônicas via SUAP do orientador e coorientador.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npq.br/areasconhecimen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